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33226D95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A865AB" w:rsidRPr="003B6CE1">
        <w:rPr>
          <w:rFonts w:eastAsia="Times New Roman" w:cs="Times New Roman"/>
          <w:color w:val="000000"/>
          <w:sz w:val="40"/>
          <w:szCs w:val="40"/>
        </w:rPr>
        <w:t>Сетевое и системное администрирование</w:t>
      </w:r>
      <w:r w:rsidR="001E3697">
        <w:rPr>
          <w:rFonts w:eastAsia="Times New Roman" w:cs="Times New Roman"/>
          <w:color w:val="000000"/>
          <w:sz w:val="40"/>
          <w:szCs w:val="40"/>
        </w:rPr>
        <w:t>»</w:t>
      </w:r>
    </w:p>
    <w:p w14:paraId="1D9B97EA" w14:textId="77777777" w:rsidR="001E3697" w:rsidRDefault="001E3697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36"/>
          <w:szCs w:val="36"/>
        </w:rPr>
      </w:pPr>
    </w:p>
    <w:p w14:paraId="1DE42636" w14:textId="77777777" w:rsidR="001E3697" w:rsidRPr="001E3697" w:rsidRDefault="001E3697" w:rsidP="001E3697">
      <w:pPr>
        <w:autoSpaceDE w:val="0"/>
        <w:autoSpaceDN w:val="0"/>
        <w:adjustRightInd w:val="0"/>
        <w:spacing w:line="240" w:lineRule="auto"/>
        <w:jc w:val="center"/>
        <w:outlineLvl w:val="9"/>
        <w:rPr>
          <w:rFonts w:eastAsia="Times New Roman" w:cs="Times New Roman"/>
          <w:sz w:val="36"/>
          <w:szCs w:val="36"/>
        </w:rPr>
      </w:pPr>
      <w:r w:rsidRPr="001E3697">
        <w:rPr>
          <w:rFonts w:eastAsia="Times New Roman" w:cs="Times New Roman"/>
          <w:sz w:val="36"/>
          <w:szCs w:val="36"/>
        </w:rPr>
        <w:t>Финала Чемпионата по профессиональному мастерству «Профессионалы» в 2024 г.</w:t>
      </w:r>
    </w:p>
    <w:p w14:paraId="549A9F29" w14:textId="77777777" w:rsidR="001E3697" w:rsidRDefault="001E3697" w:rsidP="001E3697">
      <w:pPr>
        <w:autoSpaceDE w:val="0"/>
        <w:autoSpaceDN w:val="0"/>
        <w:adjustRightInd w:val="0"/>
        <w:spacing w:line="240" w:lineRule="auto"/>
        <w:outlineLvl w:val="9"/>
        <w:rPr>
          <w:rFonts w:ascii="AppleSystemUIFont" w:hAnsi="AppleSystemUIFont" w:cs="AppleSystemUIFont"/>
          <w:position w:val="0"/>
          <w:sz w:val="26"/>
          <w:szCs w:val="26"/>
          <w:lang w:eastAsia="zh-CN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41D4C351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35D0C9A" w14:textId="77777777" w:rsidR="00A865AB" w:rsidRDefault="00A865AB" w:rsidP="00A865A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73B91BB3" w14:textId="77777777" w:rsidR="00A865AB" w:rsidRDefault="00A865AB" w:rsidP="00A865A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F68A53B" w14:textId="77777777" w:rsidR="00A865AB" w:rsidRDefault="00A865AB" w:rsidP="00A865A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977E03" w14:textId="77777777" w:rsidR="00A865AB" w:rsidRDefault="00A865AB" w:rsidP="00A865A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2AC9E7B2" w14:textId="77777777" w:rsidR="00A865AB" w:rsidRDefault="00A865AB" w:rsidP="00A865A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1ECA70C2" w14:textId="77777777" w:rsidR="00A865AB" w:rsidRDefault="00A865AB" w:rsidP="00A865A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575474D4" w14:textId="77777777" w:rsidR="00A865AB" w:rsidRDefault="00A865AB" w:rsidP="00A865A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5E12C540" w14:textId="77777777" w:rsidR="00A865AB" w:rsidRDefault="00A865AB" w:rsidP="00A865A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14:paraId="11261918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7D9D7652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CD1285E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066C4D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4758AC2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590493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E115BE9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FFD1B0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31C10D4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6BE37DB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71B829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7B2C114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FA60158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E8E6815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83BC2AD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7A8208C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7F54918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801D3F8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2D980D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52F0515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7E2F915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7A573F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571E3B3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3945BC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93512F2" w14:textId="77777777" w:rsidR="00A865AB" w:rsidRDefault="00A865AB" w:rsidP="00A865A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542472A1" w14:textId="77777777" w:rsidR="00A865AB" w:rsidRDefault="00A865AB" w:rsidP="00A865A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54E647B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компетенции </w:t>
      </w:r>
      <w:r w:rsidRPr="003B6CE1">
        <w:rPr>
          <w:rFonts w:eastAsia="Times New Roman" w:cs="Times New Roman"/>
          <w:color w:val="000000"/>
          <w:sz w:val="28"/>
          <w:szCs w:val="28"/>
        </w:rPr>
        <w:t xml:space="preserve">«Сетевое и системное администрирование» регионального этапа </w:t>
      </w:r>
      <w:r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2024 г. (далее Чемпионата).</w:t>
      </w:r>
    </w:p>
    <w:p w14:paraId="7B717BED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Pr="003B6CE1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28"/>
          <w:szCs w:val="28"/>
        </w:rPr>
        <w:t>24</w:t>
      </w:r>
      <w:r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Pr="003B6CE1">
        <w:rPr>
          <w:rFonts w:eastAsia="Times New Roman" w:cs="Times New Roman"/>
          <w:color w:val="000000"/>
          <w:sz w:val="28"/>
          <w:szCs w:val="28"/>
        </w:rPr>
        <w:t>Сетевое и системное администрирование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4BAC2A9C" w14:textId="77777777" w:rsidR="00A865AB" w:rsidRDefault="00A865AB" w:rsidP="00A865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26EB71B9" w14:textId="77777777" w:rsidR="00A865AB" w:rsidRPr="003B6CE1" w:rsidRDefault="00A865AB" w:rsidP="00A865AB">
      <w:pPr>
        <w:pStyle w:val="1"/>
        <w:spacing w:before="120" w:line="240" w:lineRule="auto"/>
        <w:ind w:firstLine="709"/>
        <w:rPr>
          <w:rFonts w:ascii="Times New Roman" w:hAnsi="Times New Roman"/>
        </w:rPr>
      </w:pPr>
      <w:bookmarkStart w:id="3" w:name="_Toc507427595"/>
      <w:r w:rsidRPr="003B6CE1">
        <w:rPr>
          <w:rFonts w:ascii="Times New Roman" w:hAnsi="Times New Roman"/>
          <w:color w:val="auto"/>
        </w:rPr>
        <w:t xml:space="preserve">Инструкция по охране труда для участников </w:t>
      </w:r>
      <w:bookmarkEnd w:id="3"/>
    </w:p>
    <w:p w14:paraId="317691E3" w14:textId="77777777" w:rsidR="00A865AB" w:rsidRPr="003B6CE1" w:rsidRDefault="00A865AB" w:rsidP="00A865AB">
      <w:pPr>
        <w:spacing w:before="120" w:after="120"/>
        <w:ind w:firstLine="709"/>
        <w:jc w:val="center"/>
        <w:rPr>
          <w:rFonts w:cs="Times New Roman"/>
          <w:sz w:val="28"/>
          <w:szCs w:val="28"/>
        </w:rPr>
      </w:pPr>
    </w:p>
    <w:p w14:paraId="2CC7767A" w14:textId="77777777" w:rsidR="00A865AB" w:rsidRPr="003B6CE1" w:rsidRDefault="00A865AB" w:rsidP="00A865AB">
      <w:pPr>
        <w:pStyle w:val="2"/>
        <w:spacing w:before="120"/>
        <w:ind w:firstLine="709"/>
        <w:rPr>
          <w:rFonts w:ascii="Times New Roman" w:hAnsi="Times New Roman"/>
        </w:rPr>
      </w:pPr>
      <w:bookmarkStart w:id="4" w:name="_Toc507427596"/>
      <w:r>
        <w:rPr>
          <w:rFonts w:ascii="Times New Roman" w:hAnsi="Times New Roman"/>
        </w:rPr>
        <w:t>2</w:t>
      </w:r>
      <w:r w:rsidRPr="003B6CE1">
        <w:rPr>
          <w:rFonts w:ascii="Times New Roman" w:hAnsi="Times New Roman"/>
        </w:rPr>
        <w:t>.Общие требования охраны труда</w:t>
      </w:r>
      <w:bookmarkEnd w:id="4"/>
    </w:p>
    <w:p w14:paraId="7B18E4F5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Для участников от 14 лет</w:t>
      </w:r>
    </w:p>
    <w:p w14:paraId="05148584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>.1. К участию в конкурсе, под непосредственным руководством Экспертов или совместно с Экспертом, Компетенции «Сетевое и системное администрирование» допускаются участники в возрасте от 14 лет:</w:t>
      </w:r>
    </w:p>
    <w:p w14:paraId="7F52CBD3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26626AA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ознакомленные с инструкцией по охране труда;</w:t>
      </w:r>
    </w:p>
    <w:p w14:paraId="28A2F644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ECE67DF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1F738F56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color w:val="FF0000"/>
          <w:sz w:val="28"/>
          <w:szCs w:val="28"/>
        </w:rPr>
      </w:pPr>
    </w:p>
    <w:p w14:paraId="2F4E87FF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Для участников от16 лет</w:t>
      </w:r>
    </w:p>
    <w:p w14:paraId="72C40C7D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>.3. К самостоятельному выполнению конкурсных заданий в Компетенции «Сетевое и системное администрирование» допускаются участники от 16 лет;</w:t>
      </w:r>
    </w:p>
    <w:p w14:paraId="662002D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751A77AD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ознакомленные с инструкцией по охране труда;</w:t>
      </w:r>
    </w:p>
    <w:p w14:paraId="136E2C2D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4A1656F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lastRenderedPageBreak/>
        <w:t>- не имеющие противопоказаний к выполнению конкурсных заданий по состоянию здоровья.</w:t>
      </w:r>
    </w:p>
    <w:p w14:paraId="3EBD17CF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77473AC9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>.4.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02A72204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60D0A3A1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 заходить за ограждения и в технические помещения;</w:t>
      </w:r>
    </w:p>
    <w:p w14:paraId="3F224FD3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соблюдать личную гигиену;</w:t>
      </w:r>
    </w:p>
    <w:p w14:paraId="225D378F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принимать пищу в строго отведенных местах;</w:t>
      </w:r>
    </w:p>
    <w:p w14:paraId="6D291D9F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самостоятельно использовать инструмент и оборудование, разрешенное к выполнению конкурсного задания;</w:t>
      </w:r>
    </w:p>
    <w:p w14:paraId="5D625133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>.5.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64"/>
      </w:tblGrid>
      <w:tr w:rsidR="00A865AB" w:rsidRPr="003B6CE1" w14:paraId="54D1B4B7" w14:textId="77777777" w:rsidTr="007143D8">
        <w:tc>
          <w:tcPr>
            <w:tcW w:w="5000" w:type="pct"/>
            <w:gridSpan w:val="2"/>
            <w:shd w:val="clear" w:color="auto" w:fill="auto"/>
          </w:tcPr>
          <w:p w14:paraId="1FD1F5DC" w14:textId="77777777" w:rsidR="00A865AB" w:rsidRPr="003B6CE1" w:rsidRDefault="00A865AB" w:rsidP="007143D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B6CE1">
              <w:rPr>
                <w:rFonts w:eastAsia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</w:tr>
      <w:tr w:rsidR="00A865AB" w:rsidRPr="003B6CE1" w14:paraId="1B1E101A" w14:textId="77777777" w:rsidTr="007143D8">
        <w:tc>
          <w:tcPr>
            <w:tcW w:w="1941" w:type="pct"/>
            <w:shd w:val="clear" w:color="auto" w:fill="auto"/>
          </w:tcPr>
          <w:p w14:paraId="0C0EA860" w14:textId="77777777" w:rsidR="00A865AB" w:rsidRPr="003B6CE1" w:rsidRDefault="00A865AB" w:rsidP="007143D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B6CE1">
              <w:rPr>
                <w:rFonts w:eastAsia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295E20D3" w14:textId="77777777" w:rsidR="00A865AB" w:rsidRPr="003B6CE1" w:rsidRDefault="00A865AB" w:rsidP="007143D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B6CE1">
              <w:rPr>
                <w:rFonts w:eastAsia="Times New Roman" w:cs="Times New Roman"/>
                <w:b/>
                <w:sz w:val="28"/>
                <w:szCs w:val="28"/>
              </w:rPr>
              <w:t>выполняет конкурсное задание совместно с экспертом или назначенным лицом от 16 лет:</w:t>
            </w:r>
          </w:p>
        </w:tc>
      </w:tr>
      <w:tr w:rsidR="00A865AB" w:rsidRPr="003B6CE1" w14:paraId="075D0F6E" w14:textId="77777777" w:rsidTr="007143D8">
        <w:tc>
          <w:tcPr>
            <w:tcW w:w="1941" w:type="pct"/>
            <w:shd w:val="clear" w:color="auto" w:fill="auto"/>
          </w:tcPr>
          <w:p w14:paraId="6B5C79ED" w14:textId="77777777" w:rsidR="00A865AB" w:rsidRPr="003B6CE1" w:rsidRDefault="00A865AB" w:rsidP="007143D8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B6CE1">
              <w:rPr>
                <w:rFonts w:eastAsia="Times New Roman" w:cs="Times New Roman"/>
                <w:sz w:val="28"/>
                <w:szCs w:val="28"/>
              </w:rPr>
              <w:t>Персональный компьютер в сборе \ ноутбук</w:t>
            </w:r>
          </w:p>
        </w:tc>
        <w:tc>
          <w:tcPr>
            <w:tcW w:w="3059" w:type="pct"/>
            <w:shd w:val="clear" w:color="auto" w:fill="auto"/>
          </w:tcPr>
          <w:p w14:paraId="55BE7A0C" w14:textId="77777777" w:rsidR="00A865AB" w:rsidRPr="003B6CE1" w:rsidRDefault="00A865AB" w:rsidP="007143D8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B6CE1">
              <w:rPr>
                <w:rFonts w:eastAsia="Times New Roman" w:cs="Times New Roman"/>
                <w:sz w:val="28"/>
                <w:szCs w:val="28"/>
              </w:rPr>
              <w:t>Персональный компьютер в разобранном виде и/или его компоненты</w:t>
            </w:r>
          </w:p>
        </w:tc>
      </w:tr>
    </w:tbl>
    <w:p w14:paraId="1825A61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>.6. При выполнении конкурсного задания на участника могут воздействовать следующие вредные и (или) опасные факторы:</w:t>
      </w:r>
    </w:p>
    <w:p w14:paraId="77624E05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Физические:</w:t>
      </w:r>
    </w:p>
    <w:p w14:paraId="11580B75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режущие и колющие предметы;</w:t>
      </w:r>
    </w:p>
    <w:p w14:paraId="79BC41DF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уровень электромагнитного излучения; </w:t>
      </w:r>
    </w:p>
    <w:p w14:paraId="4637F4F5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уровень статического электричества; </w:t>
      </w:r>
    </w:p>
    <w:p w14:paraId="6BBD3909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повышенная яркость светового изображения; </w:t>
      </w:r>
    </w:p>
    <w:p w14:paraId="55420CE6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уровень пульсации светового потока; </w:t>
      </w:r>
    </w:p>
    <w:p w14:paraId="61F5AC7E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28E74EEB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или пониженный уровень освещенности; </w:t>
      </w:r>
    </w:p>
    <w:p w14:paraId="4CCB4B7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>повышенный уровень прямой и отраженной блёскости.</w:t>
      </w:r>
    </w:p>
    <w:p w14:paraId="2E1BC424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Психологические:</w:t>
      </w:r>
    </w:p>
    <w:p w14:paraId="7A4068B9" w14:textId="77777777" w:rsidR="00A865AB" w:rsidRPr="003B6CE1" w:rsidRDefault="00A865AB" w:rsidP="00A865AB">
      <w:pPr>
        <w:numPr>
          <w:ilvl w:val="0"/>
          <w:numId w:val="11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напряжение зрения и внимания; </w:t>
      </w:r>
    </w:p>
    <w:p w14:paraId="13FE84A2" w14:textId="77777777" w:rsidR="00A865AB" w:rsidRPr="003B6CE1" w:rsidRDefault="00A865AB" w:rsidP="00A865AB">
      <w:pPr>
        <w:numPr>
          <w:ilvl w:val="0"/>
          <w:numId w:val="11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интеллектуальные и эмоциональные нагрузки; </w:t>
      </w:r>
    </w:p>
    <w:p w14:paraId="26330568" w14:textId="77777777" w:rsidR="00A865AB" w:rsidRPr="003B6CE1" w:rsidRDefault="00A865AB" w:rsidP="00A865AB">
      <w:pPr>
        <w:numPr>
          <w:ilvl w:val="0"/>
          <w:numId w:val="11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длительные статические нагрузки; </w:t>
      </w:r>
    </w:p>
    <w:p w14:paraId="0E63365C" w14:textId="77777777" w:rsidR="00A865AB" w:rsidRPr="003B6CE1" w:rsidRDefault="00A865AB" w:rsidP="00A865AB">
      <w:pPr>
        <w:numPr>
          <w:ilvl w:val="0"/>
          <w:numId w:val="11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lastRenderedPageBreak/>
        <w:t>монотонность труда;</w:t>
      </w:r>
    </w:p>
    <w:p w14:paraId="0F291728" w14:textId="77777777" w:rsidR="00A865AB" w:rsidRPr="003B6CE1" w:rsidRDefault="00A865AB" w:rsidP="00A865AB">
      <w:pPr>
        <w:numPr>
          <w:ilvl w:val="0"/>
          <w:numId w:val="11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чрезмерное напряжение внимания; </w:t>
      </w:r>
    </w:p>
    <w:p w14:paraId="366A01B2" w14:textId="77777777" w:rsidR="00A865AB" w:rsidRPr="003B6CE1" w:rsidRDefault="00A865AB" w:rsidP="00A865AB">
      <w:pPr>
        <w:numPr>
          <w:ilvl w:val="0"/>
          <w:numId w:val="11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>усиленная нагрузка на зрение.</w:t>
      </w:r>
    </w:p>
    <w:p w14:paraId="1BCFCAEE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0DA8C7F5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>.7. Применяемые во время выполнения конкурсного задания средства индивидуальной защиты:</w:t>
      </w:r>
    </w:p>
    <w:p w14:paraId="1F0BBE06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беруши (при наличии повышенного шума на площадке</w:t>
      </w:r>
      <w:proofErr w:type="gramStart"/>
      <w:r w:rsidRPr="003B6CE1">
        <w:rPr>
          <w:rFonts w:cs="Times New Roman"/>
          <w:sz w:val="28"/>
          <w:szCs w:val="28"/>
        </w:rPr>
        <w:t>).-</w:t>
      </w:r>
      <w:proofErr w:type="gramEnd"/>
    </w:p>
    <w:p w14:paraId="2085B29D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442200F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>.8. Знаки безопасности, используемые на рабочем месте, для обозначения присутствующих опасностей:</w:t>
      </w:r>
    </w:p>
    <w:p w14:paraId="678C961E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Знаков</w:t>
      </w:r>
      <w:r w:rsidRPr="003B6CE1">
        <w:rPr>
          <w:rFonts w:cs="Times New Roman"/>
          <w:sz w:val="28"/>
          <w:szCs w:val="28"/>
          <w:lang w:eastAsia="zh-CN"/>
        </w:rPr>
        <w:t xml:space="preserve"> безопасности на рабочих местах не предусмотрено</w:t>
      </w:r>
      <w:r w:rsidRPr="003B6CE1">
        <w:rPr>
          <w:rFonts w:cs="Times New Roman"/>
          <w:sz w:val="28"/>
          <w:szCs w:val="28"/>
        </w:rPr>
        <w:t xml:space="preserve">. </w:t>
      </w:r>
    </w:p>
    <w:p w14:paraId="1767DD2F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069D1737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 xml:space="preserve">.9. При несчастном случае пострадавший или очевидец несчастного случая обязан немедленно сообщить о случившемся Экспертам. </w:t>
      </w:r>
    </w:p>
    <w:p w14:paraId="539042DD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В помещении для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606206BA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2BA903B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0E0107EF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3B6CE1">
        <w:rPr>
          <w:rFonts w:cs="Times New Roman"/>
          <w:sz w:val="28"/>
          <w:szCs w:val="28"/>
        </w:rPr>
        <w:t xml:space="preserve">.10. Участники, допустившие невыполнение или нарушение инструкции по охране труда, привлекаются к ответственности в соответствии со специальными правилами компетенции. </w:t>
      </w:r>
    </w:p>
    <w:p w14:paraId="589A1DF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2B7D354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7D727BE6" w14:textId="77777777" w:rsidR="00A865AB" w:rsidRPr="003B6CE1" w:rsidRDefault="00A865AB" w:rsidP="00A865AB">
      <w:pPr>
        <w:pStyle w:val="2"/>
        <w:spacing w:before="120"/>
        <w:ind w:firstLine="709"/>
        <w:rPr>
          <w:rFonts w:ascii="Times New Roman" w:hAnsi="Times New Roman"/>
        </w:rPr>
      </w:pPr>
      <w:bookmarkStart w:id="5" w:name="_Toc507427597"/>
      <w:r>
        <w:rPr>
          <w:rFonts w:ascii="Times New Roman" w:hAnsi="Times New Roman"/>
        </w:rPr>
        <w:t>3</w:t>
      </w:r>
      <w:r w:rsidRPr="003B6CE1">
        <w:rPr>
          <w:rFonts w:ascii="Times New Roman" w:hAnsi="Times New Roman"/>
        </w:rPr>
        <w:t>.Требования охраны труда перед началом работы</w:t>
      </w:r>
      <w:bookmarkEnd w:id="5"/>
    </w:p>
    <w:p w14:paraId="2C0817D9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Перед началом работы участники должны выполнить следующее:</w:t>
      </w:r>
    </w:p>
    <w:p w14:paraId="4D87ABE2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3B6CE1">
        <w:rPr>
          <w:rFonts w:cs="Times New Roman"/>
          <w:sz w:val="28"/>
          <w:szCs w:val="28"/>
        </w:rPr>
        <w:t xml:space="preserve">.1.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</w:t>
      </w:r>
      <w:r w:rsidRPr="003B6CE1">
        <w:rPr>
          <w:rFonts w:cs="Times New Roman"/>
          <w:sz w:val="28"/>
          <w:szCs w:val="28"/>
        </w:rPr>
        <w:lastRenderedPageBreak/>
        <w:t>питьевой воды, подготовить рабочее место в соответствии с Техническим описанием компетенции.</w:t>
      </w:r>
    </w:p>
    <w:p w14:paraId="68D9E4F3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0A31350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1CCC96A7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3B6CE1">
        <w:rPr>
          <w:rFonts w:cs="Times New Roman"/>
          <w:sz w:val="28"/>
          <w:szCs w:val="28"/>
        </w:rPr>
        <w:t>.2. Подготовить рабочее место:</w:t>
      </w:r>
    </w:p>
    <w:p w14:paraId="6FBC4C39" w14:textId="77777777" w:rsidR="00A865AB" w:rsidRPr="003B6CE1" w:rsidRDefault="00A865AB" w:rsidP="00A865AB">
      <w:pPr>
        <w:numPr>
          <w:ilvl w:val="0"/>
          <w:numId w:val="12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>осмотреть рабочее место на предмет наличия посторонних предметов и видимых неисправностей;</w:t>
      </w:r>
    </w:p>
    <w:p w14:paraId="25C51275" w14:textId="77777777" w:rsidR="00A865AB" w:rsidRPr="003B6CE1" w:rsidRDefault="00A865AB" w:rsidP="00A865AB">
      <w:pPr>
        <w:numPr>
          <w:ilvl w:val="0"/>
          <w:numId w:val="12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1461CDC6" w14:textId="77777777" w:rsidR="00A865AB" w:rsidRPr="003B6CE1" w:rsidRDefault="00A865AB" w:rsidP="00A865AB">
      <w:pPr>
        <w:numPr>
          <w:ilvl w:val="0"/>
          <w:numId w:val="12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Проверить правильность расположения оборудования;</w:t>
      </w:r>
    </w:p>
    <w:p w14:paraId="071FF269" w14:textId="77777777" w:rsidR="00A865AB" w:rsidRPr="003B6CE1" w:rsidRDefault="00A865AB" w:rsidP="00A865AB">
      <w:pPr>
        <w:numPr>
          <w:ilvl w:val="0"/>
          <w:numId w:val="12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Кабели электропитания, удлинители, сетевые фильтры должны находиться с тыльной стороны рабочего места;</w:t>
      </w:r>
    </w:p>
    <w:p w14:paraId="6FA35293" w14:textId="77777777" w:rsidR="00A865AB" w:rsidRPr="003B6CE1" w:rsidRDefault="00A865AB" w:rsidP="00A865AB">
      <w:pPr>
        <w:numPr>
          <w:ilvl w:val="0"/>
          <w:numId w:val="12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Убедиться в отсутствии засветок, отражений и бликов на экране монитора;</w:t>
      </w:r>
    </w:p>
    <w:p w14:paraId="67A3C697" w14:textId="77777777" w:rsidR="00A865AB" w:rsidRPr="003B6CE1" w:rsidRDefault="00A865AB" w:rsidP="00A865AB">
      <w:pPr>
        <w:numPr>
          <w:ilvl w:val="0"/>
          <w:numId w:val="12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11066BFF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 </w:t>
      </w:r>
    </w:p>
    <w:p w14:paraId="3E69C0A5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3B6CE1">
        <w:rPr>
          <w:rFonts w:cs="Times New Roman"/>
          <w:sz w:val="28"/>
          <w:szCs w:val="28"/>
        </w:rPr>
        <w:t>.3.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480"/>
      </w:tblGrid>
      <w:tr w:rsidR="00A865AB" w:rsidRPr="003B6CE1" w14:paraId="5D946A41" w14:textId="77777777" w:rsidTr="007143D8">
        <w:trPr>
          <w:tblHeader/>
        </w:trPr>
        <w:tc>
          <w:tcPr>
            <w:tcW w:w="1731" w:type="pct"/>
            <w:shd w:val="clear" w:color="auto" w:fill="auto"/>
          </w:tcPr>
          <w:p w14:paraId="7A105DD1" w14:textId="77777777" w:rsidR="00A865AB" w:rsidRPr="003B6CE1" w:rsidRDefault="00A865AB" w:rsidP="007143D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B6CE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60EC1FFF" w14:textId="77777777" w:rsidR="00A865AB" w:rsidRPr="003B6CE1" w:rsidRDefault="00A865AB" w:rsidP="007143D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B6CE1">
              <w:rPr>
                <w:rFonts w:eastAsia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A865AB" w:rsidRPr="003B6CE1" w14:paraId="7B776A9F" w14:textId="77777777" w:rsidTr="007143D8">
        <w:tc>
          <w:tcPr>
            <w:tcW w:w="1731" w:type="pct"/>
            <w:shd w:val="clear" w:color="auto" w:fill="auto"/>
          </w:tcPr>
          <w:p w14:paraId="21BD19AE" w14:textId="77777777" w:rsidR="00A865AB" w:rsidRPr="003B6CE1" w:rsidRDefault="00A865AB" w:rsidP="007143D8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ПК в сборе / ноутбук</w:t>
            </w:r>
          </w:p>
        </w:tc>
        <w:tc>
          <w:tcPr>
            <w:tcW w:w="3269" w:type="pct"/>
            <w:shd w:val="clear" w:color="auto" w:fill="auto"/>
          </w:tcPr>
          <w:p w14:paraId="6E8EE86C" w14:textId="77777777" w:rsidR="00A865AB" w:rsidRPr="003B6CE1" w:rsidRDefault="00A865AB" w:rsidP="007143D8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Включение электропитания и вход в систему производится техническим персоналом площадки;</w:t>
            </w:r>
          </w:p>
        </w:tc>
      </w:tr>
      <w:tr w:rsidR="00A865AB" w:rsidRPr="003B6CE1" w14:paraId="122B5DFD" w14:textId="77777777" w:rsidTr="007143D8">
        <w:tc>
          <w:tcPr>
            <w:tcW w:w="1731" w:type="pct"/>
            <w:shd w:val="clear" w:color="auto" w:fill="auto"/>
          </w:tcPr>
          <w:p w14:paraId="2F424B7A" w14:textId="77777777" w:rsidR="00A865AB" w:rsidRPr="003B6CE1" w:rsidRDefault="00A865AB" w:rsidP="007143D8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Маршрутизатор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1D564896" w14:textId="77777777" w:rsidR="00A865AB" w:rsidRPr="003B6CE1" w:rsidRDefault="00A865AB" w:rsidP="007143D8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Включение электропитания производится техническим персоналом площадки.</w:t>
            </w:r>
          </w:p>
        </w:tc>
      </w:tr>
      <w:tr w:rsidR="00A865AB" w:rsidRPr="003B6CE1" w14:paraId="687D2F23" w14:textId="77777777" w:rsidTr="007143D8">
        <w:tc>
          <w:tcPr>
            <w:tcW w:w="1731" w:type="pct"/>
            <w:shd w:val="clear" w:color="auto" w:fill="auto"/>
          </w:tcPr>
          <w:p w14:paraId="24C16EEE" w14:textId="77777777" w:rsidR="00A865AB" w:rsidRPr="003B6CE1" w:rsidRDefault="00A865AB" w:rsidP="007143D8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Коммутатор</w:t>
            </w:r>
          </w:p>
        </w:tc>
        <w:tc>
          <w:tcPr>
            <w:tcW w:w="3269" w:type="pct"/>
            <w:vMerge/>
            <w:shd w:val="clear" w:color="auto" w:fill="auto"/>
          </w:tcPr>
          <w:p w14:paraId="2BC966E5" w14:textId="77777777" w:rsidR="00A865AB" w:rsidRPr="003B6CE1" w:rsidRDefault="00A865AB" w:rsidP="007143D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865AB" w:rsidRPr="003B6CE1" w14:paraId="636C3DFD" w14:textId="77777777" w:rsidTr="007143D8">
        <w:tc>
          <w:tcPr>
            <w:tcW w:w="1731" w:type="pct"/>
            <w:shd w:val="clear" w:color="auto" w:fill="auto"/>
          </w:tcPr>
          <w:p w14:paraId="25864AA7" w14:textId="77777777" w:rsidR="00A865AB" w:rsidRPr="003B6CE1" w:rsidRDefault="00A865AB" w:rsidP="007143D8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IP-телефон</w:t>
            </w:r>
          </w:p>
        </w:tc>
        <w:tc>
          <w:tcPr>
            <w:tcW w:w="3269" w:type="pct"/>
            <w:vMerge/>
            <w:shd w:val="clear" w:color="auto" w:fill="auto"/>
          </w:tcPr>
          <w:p w14:paraId="2BEAA297" w14:textId="77777777" w:rsidR="00A865AB" w:rsidRPr="003B6CE1" w:rsidRDefault="00A865AB" w:rsidP="007143D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865AB" w:rsidRPr="003B6CE1" w14:paraId="28D905A4" w14:textId="77777777" w:rsidTr="007143D8">
        <w:tc>
          <w:tcPr>
            <w:tcW w:w="1731" w:type="pct"/>
            <w:shd w:val="clear" w:color="auto" w:fill="auto"/>
          </w:tcPr>
          <w:p w14:paraId="4A930985" w14:textId="77777777" w:rsidR="00A865AB" w:rsidRPr="003B6CE1" w:rsidRDefault="00A865AB" w:rsidP="007143D8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Межсетевой экран</w:t>
            </w:r>
          </w:p>
        </w:tc>
        <w:tc>
          <w:tcPr>
            <w:tcW w:w="3269" w:type="pct"/>
            <w:vMerge/>
            <w:shd w:val="clear" w:color="auto" w:fill="auto"/>
          </w:tcPr>
          <w:p w14:paraId="05E121C4" w14:textId="77777777" w:rsidR="00A865AB" w:rsidRPr="003B6CE1" w:rsidRDefault="00A865AB" w:rsidP="007143D8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</w:p>
        </w:tc>
      </w:tr>
    </w:tbl>
    <w:p w14:paraId="28BA2937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08CBE525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</w:t>
      </w:r>
      <w:r w:rsidRPr="003B6CE1">
        <w:rPr>
          <w:rFonts w:cs="Times New Roman"/>
          <w:sz w:val="28"/>
          <w:szCs w:val="28"/>
        </w:rPr>
        <w:t>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1227ED5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3B6CE1">
        <w:rPr>
          <w:rFonts w:cs="Times New Roman"/>
          <w:sz w:val="28"/>
          <w:szCs w:val="28"/>
        </w:rPr>
        <w:t>.5. Ежедневно, перед началом выполнения конкурсного задания, в процессе подготовки рабочего места:</w:t>
      </w:r>
    </w:p>
    <w:p w14:paraId="7368624E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06903BA2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убедиться в достаточности освещенности;</w:t>
      </w:r>
    </w:p>
    <w:p w14:paraId="664C5B8A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1A60A4F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08A627F3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3B6CE1">
        <w:rPr>
          <w:rFonts w:cs="Times New Roman"/>
          <w:sz w:val="28"/>
          <w:szCs w:val="28"/>
        </w:rPr>
        <w:t>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95744EE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3B6CE1">
        <w:rPr>
          <w:rFonts w:cs="Times New Roman"/>
          <w:sz w:val="28"/>
          <w:szCs w:val="28"/>
        </w:rPr>
        <w:t>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53FC4C61" w14:textId="77777777" w:rsidR="00A865AB" w:rsidRPr="003B6CE1" w:rsidRDefault="00A865AB" w:rsidP="00A865AB">
      <w:pPr>
        <w:pStyle w:val="2"/>
        <w:spacing w:before="120"/>
        <w:ind w:firstLine="709"/>
        <w:rPr>
          <w:rFonts w:ascii="Times New Roman" w:hAnsi="Times New Roman"/>
        </w:rPr>
      </w:pPr>
      <w:bookmarkStart w:id="6" w:name="_Toc507427598"/>
      <w:r>
        <w:rPr>
          <w:rFonts w:ascii="Times New Roman" w:hAnsi="Times New Roman"/>
        </w:rPr>
        <w:t>4</w:t>
      </w:r>
      <w:r w:rsidRPr="003B6CE1">
        <w:rPr>
          <w:rFonts w:ascii="Times New Roman" w:hAnsi="Times New Roman"/>
        </w:rPr>
        <w:t>.Требования охраны труда во время работы</w:t>
      </w:r>
      <w:bookmarkEnd w:id="6"/>
    </w:p>
    <w:p w14:paraId="110B10FD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3B6CE1">
        <w:rPr>
          <w:rFonts w:cs="Times New Roman"/>
          <w:sz w:val="28"/>
          <w:szCs w:val="28"/>
        </w:rPr>
        <w:t>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7776"/>
      </w:tblGrid>
      <w:tr w:rsidR="00A865AB" w:rsidRPr="003B6CE1" w14:paraId="0466B775" w14:textId="77777777" w:rsidTr="007143D8">
        <w:trPr>
          <w:tblHeader/>
        </w:trPr>
        <w:tc>
          <w:tcPr>
            <w:tcW w:w="1058" w:type="pct"/>
            <w:shd w:val="clear" w:color="auto" w:fill="auto"/>
            <w:vAlign w:val="center"/>
          </w:tcPr>
          <w:p w14:paraId="70977507" w14:textId="77777777" w:rsidR="00A865AB" w:rsidRPr="003B6CE1" w:rsidRDefault="00A865AB" w:rsidP="007143D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B6CE1">
              <w:rPr>
                <w:rFonts w:eastAsia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14:paraId="7D717371" w14:textId="77777777" w:rsidR="00A865AB" w:rsidRPr="003B6CE1" w:rsidRDefault="00A865AB" w:rsidP="007143D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B6CE1">
              <w:rPr>
                <w:rFonts w:eastAsia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A865AB" w:rsidRPr="003B6CE1" w14:paraId="2FDE2238" w14:textId="77777777" w:rsidTr="007143D8">
        <w:tc>
          <w:tcPr>
            <w:tcW w:w="1058" w:type="pct"/>
            <w:shd w:val="clear" w:color="auto" w:fill="auto"/>
          </w:tcPr>
          <w:p w14:paraId="7398AB4A" w14:textId="77777777" w:rsidR="00A865AB" w:rsidRPr="003B6CE1" w:rsidRDefault="00A865AB" w:rsidP="007143D8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ПК в сборе \ ноутбук</w:t>
            </w:r>
          </w:p>
        </w:tc>
        <w:tc>
          <w:tcPr>
            <w:tcW w:w="3942" w:type="pct"/>
            <w:vMerge w:val="restart"/>
            <w:shd w:val="clear" w:color="auto" w:fill="auto"/>
          </w:tcPr>
          <w:p w14:paraId="42F02108" w14:textId="77777777" w:rsidR="00A865AB" w:rsidRPr="003B6CE1" w:rsidRDefault="00A865AB" w:rsidP="00A865AB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содержать в порядке и чистоте рабочее место;</w:t>
            </w:r>
          </w:p>
          <w:p w14:paraId="11300028" w14:textId="77777777" w:rsidR="00A865AB" w:rsidRPr="003B6CE1" w:rsidRDefault="00A865AB" w:rsidP="00A865AB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следить за тем, чтобы вентиляционные отверстия устройств ничем не были закрыты;</w:t>
            </w:r>
          </w:p>
          <w:p w14:paraId="7982C69C" w14:textId="77777777" w:rsidR="00A865AB" w:rsidRPr="003B6CE1" w:rsidRDefault="00A865AB" w:rsidP="00A865AB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выполнять требования инструкции по эксплуатации оборудования;</w:t>
            </w:r>
          </w:p>
          <w:p w14:paraId="290A44D6" w14:textId="77777777" w:rsidR="00A865AB" w:rsidRPr="003B6CE1" w:rsidRDefault="00A865AB" w:rsidP="00A865AB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napToGrid w:val="0"/>
              <w:spacing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      </w:r>
          </w:p>
          <w:p w14:paraId="09FF8A74" w14:textId="77777777" w:rsidR="00A865AB" w:rsidRPr="003B6CE1" w:rsidRDefault="00A865AB" w:rsidP="007143D8">
            <w:pPr>
              <w:pStyle w:val="18"/>
              <w:widowControl w:val="0"/>
              <w:tabs>
                <w:tab w:val="left" w:pos="1723"/>
                <w:tab w:val="left" w:pos="1724"/>
              </w:tabs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CE1">
              <w:rPr>
                <w:rFonts w:ascii="Times New Roman" w:hAnsi="Times New Roman"/>
                <w:b/>
                <w:bCs/>
                <w:sz w:val="28"/>
                <w:szCs w:val="28"/>
              </w:rPr>
              <w:t>Запрещается</w:t>
            </w:r>
            <w:proofErr w:type="spellEnd"/>
            <w:r w:rsidRPr="003B6CE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B6F4D46" w14:textId="77777777" w:rsidR="00A865AB" w:rsidRPr="003B6CE1" w:rsidRDefault="00A865AB" w:rsidP="00A865AB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отключать и подключать интерфейсные кабели периферийных</w:t>
            </w:r>
            <w:r w:rsidRPr="003B6CE1">
              <w:rPr>
                <w:rFonts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устройств;</w:t>
            </w:r>
          </w:p>
          <w:p w14:paraId="67F434B1" w14:textId="77777777" w:rsidR="00A865AB" w:rsidRPr="003B6CE1" w:rsidRDefault="00A865AB" w:rsidP="00A865AB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класть на устройства средств компьютерной и оргтехники бумаги, папки и прочие посторонние</w:t>
            </w:r>
            <w:r w:rsidRPr="003B6CE1">
              <w:rPr>
                <w:rFonts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предметы;</w:t>
            </w:r>
          </w:p>
          <w:p w14:paraId="1E966855" w14:textId="77777777" w:rsidR="00A865AB" w:rsidRPr="003B6CE1" w:rsidRDefault="00A865AB" w:rsidP="00A865AB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прикасаться к задней панели системного блока (процессора) при включенном питании;</w:t>
            </w:r>
          </w:p>
          <w:p w14:paraId="0B2D4C4A" w14:textId="77777777" w:rsidR="00A865AB" w:rsidRPr="003B6CE1" w:rsidRDefault="00A865AB" w:rsidP="00A865AB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отключать электропитание во время выполнения </w:t>
            </w: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программы,</w:t>
            </w:r>
            <w:r w:rsidRPr="003B6CE1">
              <w:rPr>
                <w:rFonts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процесса;</w:t>
            </w:r>
          </w:p>
          <w:p w14:paraId="63D46A54" w14:textId="77777777" w:rsidR="00A865AB" w:rsidRPr="003B6CE1" w:rsidRDefault="00A865AB" w:rsidP="00A865AB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допускать попадание влаги, грязи, сыпучих веществ на устройства средств компьютерной и</w:t>
            </w:r>
            <w:r w:rsidRPr="003B6CE1">
              <w:rPr>
                <w:rFonts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оргтехники;</w:t>
            </w:r>
          </w:p>
          <w:p w14:paraId="6700023D" w14:textId="77777777" w:rsidR="00A865AB" w:rsidRPr="003B6CE1" w:rsidRDefault="00A865AB" w:rsidP="00A865AB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производить самостоятельно вскрытие и ремонт</w:t>
            </w:r>
            <w:r w:rsidRPr="003B6CE1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оборудования;</w:t>
            </w:r>
          </w:p>
          <w:p w14:paraId="0662C351" w14:textId="77777777" w:rsidR="00A865AB" w:rsidRPr="003B6CE1" w:rsidRDefault="00A865AB" w:rsidP="00A865AB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производить самостоятельно вскрытие и заправку картриджей принтеров или копиров;</w:t>
            </w:r>
          </w:p>
          <w:p w14:paraId="15EBB626" w14:textId="77777777" w:rsidR="00A865AB" w:rsidRPr="003B6CE1" w:rsidRDefault="00A865AB" w:rsidP="00A865AB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работать со снятыми кожухами устройств компьютерной и</w:t>
            </w:r>
            <w:r w:rsidRPr="003B6CE1"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оргтехники;</w:t>
            </w:r>
          </w:p>
          <w:p w14:paraId="0EB77A5E" w14:textId="77777777" w:rsidR="00A865AB" w:rsidRPr="003B6CE1" w:rsidRDefault="00A865AB" w:rsidP="00A865AB">
            <w:pPr>
              <w:pStyle w:val="18"/>
              <w:widowControl w:val="0"/>
              <w:numPr>
                <w:ilvl w:val="0"/>
                <w:numId w:val="13"/>
              </w:numPr>
              <w:tabs>
                <w:tab w:val="left" w:pos="1723"/>
                <w:tab w:val="left" w:pos="1724"/>
              </w:tabs>
              <w:suppressAutoHyphens/>
              <w:spacing w:line="240" w:lineRule="auto"/>
              <w:ind w:left="360" w:hanging="360"/>
              <w:rPr>
                <w:sz w:val="28"/>
                <w:szCs w:val="28"/>
                <w:lang w:val="ru-RU"/>
              </w:rPr>
            </w:pPr>
            <w:r w:rsidRPr="003B6CE1">
              <w:rPr>
                <w:rFonts w:ascii="Times New Roman" w:hAnsi="Times New Roman"/>
                <w:sz w:val="28"/>
                <w:szCs w:val="28"/>
                <w:lang w:val="ru-RU"/>
              </w:rPr>
              <w:t>располагаться при работе на расстоянии менее 50 см от экрана монитора.</w:t>
            </w:r>
          </w:p>
        </w:tc>
      </w:tr>
      <w:tr w:rsidR="00A865AB" w:rsidRPr="003B6CE1" w14:paraId="323457A5" w14:textId="77777777" w:rsidTr="007143D8">
        <w:tc>
          <w:tcPr>
            <w:tcW w:w="1058" w:type="pct"/>
            <w:shd w:val="clear" w:color="auto" w:fill="auto"/>
          </w:tcPr>
          <w:p w14:paraId="77D38F6A" w14:textId="77777777" w:rsidR="00A865AB" w:rsidRPr="003B6CE1" w:rsidRDefault="00A865AB" w:rsidP="007143D8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Маршрутизатор</w:t>
            </w:r>
          </w:p>
        </w:tc>
        <w:tc>
          <w:tcPr>
            <w:tcW w:w="3942" w:type="pct"/>
            <w:vMerge/>
            <w:shd w:val="clear" w:color="auto" w:fill="auto"/>
          </w:tcPr>
          <w:p w14:paraId="0A31C3E1" w14:textId="77777777" w:rsidR="00A865AB" w:rsidRPr="003B6CE1" w:rsidRDefault="00A865AB" w:rsidP="007143D8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865AB" w:rsidRPr="003B6CE1" w14:paraId="7B8418AA" w14:textId="77777777" w:rsidTr="007143D8">
        <w:tc>
          <w:tcPr>
            <w:tcW w:w="1058" w:type="pct"/>
            <w:shd w:val="clear" w:color="auto" w:fill="auto"/>
          </w:tcPr>
          <w:p w14:paraId="1D1324AB" w14:textId="77777777" w:rsidR="00A865AB" w:rsidRPr="003B6CE1" w:rsidRDefault="00A865AB" w:rsidP="007143D8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Коммутатор</w:t>
            </w:r>
          </w:p>
        </w:tc>
        <w:tc>
          <w:tcPr>
            <w:tcW w:w="3942" w:type="pct"/>
            <w:vMerge/>
            <w:shd w:val="clear" w:color="auto" w:fill="auto"/>
          </w:tcPr>
          <w:p w14:paraId="027271CB" w14:textId="77777777" w:rsidR="00A865AB" w:rsidRPr="003B6CE1" w:rsidRDefault="00A865AB" w:rsidP="007143D8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865AB" w:rsidRPr="003B6CE1" w14:paraId="47EE5417" w14:textId="77777777" w:rsidTr="007143D8">
        <w:tc>
          <w:tcPr>
            <w:tcW w:w="1058" w:type="pct"/>
            <w:shd w:val="clear" w:color="auto" w:fill="auto"/>
          </w:tcPr>
          <w:p w14:paraId="15B31A23" w14:textId="77777777" w:rsidR="00A865AB" w:rsidRPr="003B6CE1" w:rsidRDefault="00A865AB" w:rsidP="007143D8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IP-телефон</w:t>
            </w:r>
          </w:p>
        </w:tc>
        <w:tc>
          <w:tcPr>
            <w:tcW w:w="3942" w:type="pct"/>
            <w:vMerge/>
            <w:shd w:val="clear" w:color="auto" w:fill="auto"/>
          </w:tcPr>
          <w:p w14:paraId="12FE7C2C" w14:textId="77777777" w:rsidR="00A865AB" w:rsidRPr="003B6CE1" w:rsidRDefault="00A865AB" w:rsidP="007143D8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865AB" w:rsidRPr="003B6CE1" w14:paraId="7C0107C7" w14:textId="77777777" w:rsidTr="007143D8">
        <w:tc>
          <w:tcPr>
            <w:tcW w:w="1058" w:type="pct"/>
            <w:shd w:val="clear" w:color="auto" w:fill="auto"/>
          </w:tcPr>
          <w:p w14:paraId="1D1CC15C" w14:textId="77777777" w:rsidR="00A865AB" w:rsidRPr="003B6CE1" w:rsidRDefault="00A865AB" w:rsidP="007143D8">
            <w:pPr>
              <w:jc w:val="both"/>
              <w:rPr>
                <w:rFonts w:cs="Times New Roman"/>
                <w:sz w:val="28"/>
                <w:szCs w:val="28"/>
              </w:rPr>
            </w:pPr>
            <w:r w:rsidRPr="003B6CE1">
              <w:rPr>
                <w:rFonts w:cs="Times New Roman"/>
                <w:sz w:val="28"/>
                <w:szCs w:val="28"/>
              </w:rPr>
              <w:t>Межсетевой экран</w:t>
            </w:r>
          </w:p>
        </w:tc>
        <w:tc>
          <w:tcPr>
            <w:tcW w:w="3942" w:type="pct"/>
            <w:vMerge/>
            <w:shd w:val="clear" w:color="auto" w:fill="auto"/>
          </w:tcPr>
          <w:p w14:paraId="7332B971" w14:textId="77777777" w:rsidR="00A865AB" w:rsidRPr="003B6CE1" w:rsidRDefault="00A865AB" w:rsidP="007143D8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E945481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3B6CE1">
        <w:rPr>
          <w:rFonts w:cs="Times New Roman"/>
          <w:sz w:val="28"/>
          <w:szCs w:val="28"/>
        </w:rPr>
        <w:t>.2. При выполнении конкурсных заданий и уборке рабочих мест:</w:t>
      </w:r>
    </w:p>
    <w:p w14:paraId="2B7AB267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1D1AF595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соблюдать настоящую инструкцию;</w:t>
      </w:r>
    </w:p>
    <w:p w14:paraId="2E4C18A4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85A184E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7363422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41EE8A05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7731BB5A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3B6CE1">
        <w:rPr>
          <w:rFonts w:cs="Times New Roman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49ED6E38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34AA445E" w14:textId="77777777" w:rsidR="00A865AB" w:rsidRPr="003B6CE1" w:rsidRDefault="00A865AB" w:rsidP="00A865AB">
      <w:pPr>
        <w:pStyle w:val="2"/>
        <w:spacing w:before="120"/>
        <w:ind w:firstLine="709"/>
        <w:rPr>
          <w:rFonts w:ascii="Times New Roman" w:hAnsi="Times New Roman"/>
        </w:rPr>
      </w:pPr>
      <w:bookmarkStart w:id="7" w:name="_Toc507427599"/>
      <w:r>
        <w:rPr>
          <w:rFonts w:ascii="Times New Roman" w:hAnsi="Times New Roman"/>
        </w:rPr>
        <w:t>5</w:t>
      </w:r>
      <w:r w:rsidRPr="003B6CE1">
        <w:rPr>
          <w:rFonts w:ascii="Times New Roman" w:hAnsi="Times New Roman"/>
        </w:rPr>
        <w:t>. Требования охраны труда в аварийных ситуациях</w:t>
      </w:r>
      <w:bookmarkEnd w:id="7"/>
    </w:p>
    <w:p w14:paraId="030DA4D1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3B6CE1">
        <w:rPr>
          <w:rFonts w:cs="Times New Roman"/>
          <w:sz w:val="28"/>
          <w:szCs w:val="28"/>
        </w:rPr>
        <w:t>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3D789129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3B6CE1">
        <w:rPr>
          <w:rFonts w:cs="Times New Roman"/>
          <w:sz w:val="28"/>
          <w:szCs w:val="28"/>
        </w:rPr>
        <w:t>.2. В случае возникновения у участника плохого самочувствия или получения травмы сообщить об этом эксперту.</w:t>
      </w:r>
    </w:p>
    <w:p w14:paraId="5565A451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3B6CE1">
        <w:rPr>
          <w:rFonts w:cs="Times New Roman"/>
          <w:sz w:val="28"/>
          <w:szCs w:val="28"/>
        </w:rPr>
        <w:t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375DA0C7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3B6CE1">
        <w:rPr>
          <w:rFonts w:cs="Times New Roman"/>
          <w:sz w:val="28"/>
          <w:szCs w:val="28"/>
        </w:rPr>
        <w:t xml:space="preserve">.4. При несчастном случае или внезапном заболевании необходимо в первую очередь отключить питание электрооборудования, сообщить о </w:t>
      </w:r>
      <w:r w:rsidRPr="003B6CE1">
        <w:rPr>
          <w:rFonts w:cs="Times New Roman"/>
          <w:sz w:val="28"/>
          <w:szCs w:val="28"/>
        </w:rPr>
        <w:lastRenderedPageBreak/>
        <w:t>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DEDB49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3B6CE1">
        <w:rPr>
          <w:rFonts w:cs="Times New Roman"/>
          <w:sz w:val="28"/>
          <w:szCs w:val="28"/>
        </w:rPr>
        <w:t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43366EA2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1A3F0BE7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FB86898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0917A97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3B6CE1">
        <w:rPr>
          <w:rFonts w:cs="Times New Roman"/>
          <w:sz w:val="28"/>
          <w:szCs w:val="28"/>
        </w:rPr>
        <w:t>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4818D7EF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C20C6EF" w14:textId="77777777" w:rsidR="00A865AB" w:rsidRPr="003B6CE1" w:rsidRDefault="00A865AB" w:rsidP="00A865AB">
      <w:pPr>
        <w:pStyle w:val="2"/>
        <w:spacing w:before="120"/>
        <w:ind w:firstLine="709"/>
        <w:rPr>
          <w:rFonts w:ascii="Times New Roman" w:hAnsi="Times New Roman"/>
        </w:rPr>
      </w:pPr>
      <w:bookmarkStart w:id="8" w:name="_Toc507427600"/>
      <w:r>
        <w:rPr>
          <w:rFonts w:ascii="Times New Roman" w:hAnsi="Times New Roman"/>
        </w:rPr>
        <w:t>6</w:t>
      </w:r>
      <w:r w:rsidRPr="003B6CE1">
        <w:rPr>
          <w:rFonts w:ascii="Times New Roman" w:hAnsi="Times New Roman"/>
        </w:rPr>
        <w:t>.Требование охраны труда по окончании работ</w:t>
      </w:r>
      <w:bookmarkEnd w:id="8"/>
    </w:p>
    <w:p w14:paraId="107CBA3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После окончания работ каждый участник обязан:</w:t>
      </w:r>
    </w:p>
    <w:p w14:paraId="1C014992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B6CE1">
        <w:rPr>
          <w:rFonts w:cs="Times New Roman"/>
          <w:sz w:val="28"/>
          <w:szCs w:val="28"/>
        </w:rPr>
        <w:t xml:space="preserve">.1. Привести в порядок рабочее место. </w:t>
      </w:r>
    </w:p>
    <w:p w14:paraId="78701B3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B6CE1">
        <w:rPr>
          <w:rFonts w:cs="Times New Roman"/>
          <w:sz w:val="28"/>
          <w:szCs w:val="28"/>
        </w:rPr>
        <w:t>.2. Убрать средства индивидуальной защиты в отведенное для хранений место.</w:t>
      </w:r>
    </w:p>
    <w:p w14:paraId="7FD1CBA6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B6CE1">
        <w:rPr>
          <w:rFonts w:cs="Times New Roman"/>
          <w:sz w:val="28"/>
          <w:szCs w:val="28"/>
        </w:rPr>
        <w:t>.3. Отключить инструмент и оборудование от сети.</w:t>
      </w:r>
    </w:p>
    <w:p w14:paraId="2E7E8D13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B6CE1">
        <w:rPr>
          <w:rFonts w:cs="Times New Roman"/>
          <w:sz w:val="28"/>
          <w:szCs w:val="28"/>
        </w:rPr>
        <w:t>.4. Инструмент убрать в специально предназначенное для хранений место.</w:t>
      </w:r>
    </w:p>
    <w:p w14:paraId="47F6EFCA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3B6CE1">
        <w:rPr>
          <w:rFonts w:cs="Times New Roman"/>
          <w:sz w:val="28"/>
          <w:szCs w:val="28"/>
        </w:rPr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6759E2B6" w14:textId="77777777" w:rsidR="00A865AB" w:rsidRPr="003B6CE1" w:rsidRDefault="00A865AB" w:rsidP="00A865AB">
      <w:pPr>
        <w:jc w:val="center"/>
        <w:rPr>
          <w:rFonts w:cs="Times New Roman"/>
          <w:sz w:val="28"/>
          <w:szCs w:val="28"/>
        </w:rPr>
      </w:pPr>
    </w:p>
    <w:p w14:paraId="7E5B4125" w14:textId="77777777" w:rsidR="00A865AB" w:rsidRPr="003B6CE1" w:rsidRDefault="00A865AB" w:rsidP="00A865AB">
      <w:pPr>
        <w:pStyle w:val="1"/>
        <w:spacing w:before="120" w:line="240" w:lineRule="auto"/>
        <w:ind w:firstLine="709"/>
        <w:rPr>
          <w:rFonts w:ascii="Times New Roman" w:hAnsi="Times New Roman"/>
          <w:color w:val="auto"/>
        </w:rPr>
      </w:pPr>
      <w:r w:rsidRPr="003B6CE1">
        <w:rPr>
          <w:rFonts w:ascii="Times New Roman" w:hAnsi="Times New Roman"/>
        </w:rPr>
        <w:br w:type="page"/>
      </w:r>
      <w:bookmarkStart w:id="9" w:name="_Toc507427601"/>
      <w:r w:rsidRPr="003B6CE1">
        <w:rPr>
          <w:rFonts w:ascii="Times New Roman" w:hAnsi="Times New Roman"/>
          <w:color w:val="auto"/>
        </w:rPr>
        <w:lastRenderedPageBreak/>
        <w:t>Инструкция по охране труда для экспертов</w:t>
      </w:r>
      <w:bookmarkEnd w:id="9"/>
    </w:p>
    <w:p w14:paraId="0DDF3144" w14:textId="77777777" w:rsidR="00A865AB" w:rsidRPr="003B6CE1" w:rsidRDefault="00A865AB" w:rsidP="00A865AB">
      <w:pPr>
        <w:spacing w:before="120" w:after="120"/>
        <w:ind w:firstLine="709"/>
        <w:jc w:val="center"/>
        <w:rPr>
          <w:rFonts w:cs="Times New Roman"/>
          <w:sz w:val="28"/>
          <w:szCs w:val="28"/>
        </w:rPr>
      </w:pPr>
    </w:p>
    <w:p w14:paraId="4671A4E4" w14:textId="77777777" w:rsidR="00A865AB" w:rsidRPr="003B6CE1" w:rsidRDefault="00A865AB" w:rsidP="00A865AB">
      <w:pPr>
        <w:pStyle w:val="1"/>
        <w:spacing w:before="120" w:line="240" w:lineRule="auto"/>
        <w:ind w:firstLine="709"/>
        <w:rPr>
          <w:rFonts w:ascii="Times New Roman" w:hAnsi="Times New Roman"/>
          <w:i/>
          <w:color w:val="auto"/>
        </w:rPr>
      </w:pPr>
      <w:bookmarkStart w:id="10" w:name="_Toc507427602"/>
      <w:r w:rsidRPr="003B6CE1">
        <w:rPr>
          <w:rFonts w:ascii="Times New Roman" w:hAnsi="Times New Roman"/>
          <w:i/>
          <w:color w:val="auto"/>
        </w:rPr>
        <w:t>1.Общие требования охраны труда</w:t>
      </w:r>
      <w:bookmarkEnd w:id="10"/>
    </w:p>
    <w:p w14:paraId="10CF9898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1.1. К работе в качестве эксперта Компетенции «Сетевое и системное администрирование» допускаются Эксперты, прошедшие специальное обучение и не имеющие противопоказаний по состоянию здоровья.</w:t>
      </w:r>
    </w:p>
    <w:p w14:paraId="071DC9ED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1CD8403F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1.3. В процессе контроля выполнения конкурсных заданий и нахождения на территории и в помещениях Эксперт обязан четко соблюдать:</w:t>
      </w:r>
    </w:p>
    <w:p w14:paraId="2F257EBD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4C7BE7EF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487D9C68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14:paraId="15E620C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3884CB83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— электрический ток;</w:t>
      </w:r>
    </w:p>
    <w:p w14:paraId="59802A2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24DE9BB3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— шум, обусловленный конструкцией оргтехники;</w:t>
      </w:r>
    </w:p>
    <w:p w14:paraId="0B07E0F8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— химические вещества, выделяющиеся при работе оргтехники;</w:t>
      </w:r>
    </w:p>
    <w:p w14:paraId="484E53C0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— зрительное перенапряжение при работе с ПК.</w:t>
      </w:r>
    </w:p>
    <w:p w14:paraId="7FEFB56D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2A101E25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Физические:</w:t>
      </w:r>
    </w:p>
    <w:p w14:paraId="47613B8C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режущие и колющие предметы;</w:t>
      </w:r>
    </w:p>
    <w:p w14:paraId="783635FC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уровень электромагнитного излучения; </w:t>
      </w:r>
    </w:p>
    <w:p w14:paraId="52C1F35D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уровень статического электричества; </w:t>
      </w:r>
    </w:p>
    <w:p w14:paraId="75A2297F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повышенная яркость светового изображения; </w:t>
      </w:r>
    </w:p>
    <w:p w14:paraId="691EF0DC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уровень пульсации светового потока; </w:t>
      </w:r>
    </w:p>
    <w:p w14:paraId="630B0E59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3A3251C9" w14:textId="77777777" w:rsidR="00A865AB" w:rsidRPr="003B6CE1" w:rsidRDefault="00A865AB" w:rsidP="00A865AB">
      <w:pPr>
        <w:numPr>
          <w:ilvl w:val="0"/>
          <w:numId w:val="10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lastRenderedPageBreak/>
        <w:t xml:space="preserve">повышенный или пониженный уровень освещенности; </w:t>
      </w:r>
    </w:p>
    <w:p w14:paraId="3778639D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повышенный уровень прямой и отраженной </w:t>
      </w:r>
      <w:proofErr w:type="gramStart"/>
      <w:r w:rsidRPr="003B6CE1">
        <w:rPr>
          <w:rFonts w:cs="Times New Roman"/>
          <w:sz w:val="28"/>
          <w:szCs w:val="28"/>
          <w:lang w:bidi="ru-RU"/>
        </w:rPr>
        <w:t>блёскости.</w:t>
      </w:r>
      <w:r w:rsidRPr="003B6CE1">
        <w:rPr>
          <w:rFonts w:cs="Times New Roman"/>
          <w:sz w:val="28"/>
          <w:szCs w:val="28"/>
        </w:rPr>
        <w:t>-</w:t>
      </w:r>
      <w:proofErr w:type="gramEnd"/>
    </w:p>
    <w:p w14:paraId="20923E7A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Психологические:</w:t>
      </w:r>
    </w:p>
    <w:p w14:paraId="257389E4" w14:textId="77777777" w:rsidR="00A865AB" w:rsidRPr="003B6CE1" w:rsidRDefault="00A865AB" w:rsidP="00A865AB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напряжение зрения и внимания; </w:t>
      </w:r>
    </w:p>
    <w:p w14:paraId="5C7DB2D0" w14:textId="77777777" w:rsidR="00A865AB" w:rsidRPr="003B6CE1" w:rsidRDefault="00A865AB" w:rsidP="00A865AB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интеллектуальные и эмоциональные нагрузки; </w:t>
      </w:r>
    </w:p>
    <w:p w14:paraId="5D41BE3C" w14:textId="77777777" w:rsidR="00A865AB" w:rsidRPr="003B6CE1" w:rsidRDefault="00A865AB" w:rsidP="00A865AB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 xml:space="preserve">длительные статические нагрузки; </w:t>
      </w:r>
    </w:p>
    <w:p w14:paraId="3E2BFA7C" w14:textId="77777777" w:rsidR="00A865AB" w:rsidRPr="003B6CE1" w:rsidRDefault="00A865AB" w:rsidP="00A865AB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  <w:lang w:bidi="ru-RU"/>
        </w:rPr>
        <w:t>монотонность труда;</w:t>
      </w:r>
    </w:p>
    <w:p w14:paraId="38353619" w14:textId="77777777" w:rsidR="00A865AB" w:rsidRPr="003B6CE1" w:rsidRDefault="00A865AB" w:rsidP="00A865AB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чрезмерное напряжение внимания;</w:t>
      </w:r>
    </w:p>
    <w:p w14:paraId="6C6928C2" w14:textId="77777777" w:rsidR="00A865AB" w:rsidRPr="003B6CE1" w:rsidRDefault="00A865AB" w:rsidP="00A865AB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усиленная нагрузка на зрение.</w:t>
      </w:r>
    </w:p>
    <w:p w14:paraId="194D85DA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1.5. Применяемые во время выполнения конкурсного задания средства индивидуальной защиты:</w:t>
      </w:r>
    </w:p>
    <w:p w14:paraId="4E14BAE9" w14:textId="77777777" w:rsidR="00A865AB" w:rsidRPr="003B6CE1" w:rsidRDefault="00A865AB" w:rsidP="00A865AB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беруши (при наличии повышенного шума на площадке).</w:t>
      </w:r>
    </w:p>
    <w:p w14:paraId="0C5357C3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745A8284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4F4E0860" w14:textId="77777777" w:rsidR="00A865AB" w:rsidRPr="003B6CE1" w:rsidRDefault="00A865AB" w:rsidP="00A865AB">
      <w:pPr>
        <w:numPr>
          <w:ilvl w:val="0"/>
          <w:numId w:val="14"/>
        </w:numPr>
        <w:spacing w:before="120" w:after="120" w:line="259" w:lineRule="auto"/>
        <w:jc w:val="both"/>
        <w:outlineLvl w:val="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Знаков безопасности на рабочих местах не предусмотрено</w:t>
      </w:r>
    </w:p>
    <w:p w14:paraId="7FA41F9E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565DDAF2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69A55B24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В помещении Экспертов Компетенции «</w:t>
      </w:r>
      <w:r w:rsidRPr="003B6CE1">
        <w:rPr>
          <w:rFonts w:cs="Times New Roman"/>
          <w:sz w:val="28"/>
          <w:szCs w:val="28"/>
          <w:lang w:eastAsia="zh-CN"/>
        </w:rPr>
        <w:t>Сетевое и системное администрирование</w:t>
      </w:r>
      <w:r w:rsidRPr="003B6CE1">
        <w:rPr>
          <w:rFonts w:cs="Times New Roman"/>
          <w:sz w:val="28"/>
          <w:szCs w:val="28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07A65D22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144F87C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1.8. Эксперты, допустившие невыполнение или нарушение инструкции по охране труда, привлекаются к ответственности в соответствии со специальными правилами компетенции, а при необходимости согласно действующему законодательству.</w:t>
      </w:r>
    </w:p>
    <w:p w14:paraId="4A193131" w14:textId="77777777" w:rsidR="00A865AB" w:rsidRPr="003B6CE1" w:rsidRDefault="00A865AB" w:rsidP="00A865AB">
      <w:pPr>
        <w:pStyle w:val="1"/>
        <w:spacing w:before="120" w:line="240" w:lineRule="auto"/>
        <w:ind w:firstLine="709"/>
        <w:rPr>
          <w:rFonts w:ascii="Times New Roman" w:hAnsi="Times New Roman"/>
          <w:i/>
          <w:color w:val="auto"/>
        </w:rPr>
      </w:pPr>
      <w:bookmarkStart w:id="11" w:name="_Toc507427603"/>
      <w:r w:rsidRPr="003B6CE1">
        <w:rPr>
          <w:rFonts w:ascii="Times New Roman" w:hAnsi="Times New Roman"/>
          <w:i/>
          <w:color w:val="auto"/>
        </w:rPr>
        <w:t>2.Требования охраны труда перед началом работы</w:t>
      </w:r>
      <w:bookmarkEnd w:id="11"/>
    </w:p>
    <w:p w14:paraId="4380F25A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Перед началом работы Эксперты должны выполнить следующее:</w:t>
      </w:r>
    </w:p>
    <w:p w14:paraId="44DE4076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</w:t>
      </w:r>
      <w:r w:rsidRPr="003B6CE1">
        <w:rPr>
          <w:rFonts w:cs="Times New Roman"/>
          <w:sz w:val="28"/>
          <w:szCs w:val="28"/>
        </w:rPr>
        <w:lastRenderedPageBreak/>
        <w:t>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1D5BB993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62EAF38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6A8E3612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14:paraId="6CBD462D" w14:textId="77777777" w:rsidR="00A865AB" w:rsidRPr="003B6CE1" w:rsidRDefault="00A865AB" w:rsidP="00A865AB">
      <w:pPr>
        <w:tabs>
          <w:tab w:val="left" w:pos="709"/>
        </w:tabs>
        <w:spacing w:before="120" w:after="120"/>
        <w:ind w:firstLine="70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осмотреть рабочие места экспертов и участников;</w:t>
      </w:r>
    </w:p>
    <w:p w14:paraId="343A0CEE" w14:textId="77777777" w:rsidR="00A865AB" w:rsidRPr="003B6CE1" w:rsidRDefault="00A865AB" w:rsidP="00A865AB">
      <w:pPr>
        <w:tabs>
          <w:tab w:val="left" w:pos="709"/>
        </w:tabs>
        <w:spacing w:before="120" w:after="120"/>
        <w:ind w:firstLine="70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-привести в порядок рабочее место эксперта;</w:t>
      </w:r>
    </w:p>
    <w:p w14:paraId="320EE58C" w14:textId="77777777" w:rsidR="00A865AB" w:rsidRPr="003B6CE1" w:rsidRDefault="00A865AB" w:rsidP="00A865AB">
      <w:pPr>
        <w:tabs>
          <w:tab w:val="left" w:pos="709"/>
        </w:tabs>
        <w:spacing w:before="120" w:after="120"/>
        <w:ind w:firstLine="70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-проверить правильность подключения оборудования в электросеть;</w:t>
      </w:r>
    </w:p>
    <w:p w14:paraId="0088F299" w14:textId="77777777" w:rsidR="00A865AB" w:rsidRPr="003B6CE1" w:rsidRDefault="00A865AB" w:rsidP="00A865AB">
      <w:pPr>
        <w:tabs>
          <w:tab w:val="left" w:pos="709"/>
        </w:tabs>
        <w:spacing w:before="120" w:after="120"/>
        <w:ind w:firstLine="70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одеть необходимые средства индивидуальной защиты;</w:t>
      </w:r>
    </w:p>
    <w:p w14:paraId="20CF76AE" w14:textId="77777777" w:rsidR="00A865AB" w:rsidRPr="003B6CE1" w:rsidRDefault="00A865AB" w:rsidP="00A865AB">
      <w:pPr>
        <w:tabs>
          <w:tab w:val="left" w:pos="709"/>
        </w:tabs>
        <w:spacing w:before="120" w:after="120"/>
        <w:ind w:firstLine="709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5208B34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2D357E5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70DFAFED" w14:textId="77777777" w:rsidR="00A865AB" w:rsidRPr="003B6CE1" w:rsidRDefault="00A865AB" w:rsidP="00A865AB">
      <w:pPr>
        <w:pStyle w:val="1"/>
        <w:spacing w:before="120" w:line="240" w:lineRule="auto"/>
        <w:ind w:firstLine="709"/>
        <w:rPr>
          <w:rFonts w:ascii="Times New Roman" w:hAnsi="Times New Roman"/>
          <w:i/>
          <w:color w:val="auto"/>
        </w:rPr>
      </w:pPr>
      <w:bookmarkStart w:id="12" w:name="_Toc507427604"/>
      <w:r w:rsidRPr="003B6CE1">
        <w:rPr>
          <w:rFonts w:ascii="Times New Roman" w:hAnsi="Times New Roman"/>
          <w:i/>
          <w:color w:val="auto"/>
        </w:rPr>
        <w:t>3.Требования охраны труда во время работы</w:t>
      </w:r>
      <w:bookmarkEnd w:id="12"/>
    </w:p>
    <w:p w14:paraId="506CF8B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7F8EEB7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28ECCDD0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1FA06F6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68DF20F4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3.4. Во избежание поражения током запрещается:</w:t>
      </w:r>
    </w:p>
    <w:p w14:paraId="53001C9D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lastRenderedPageBreak/>
        <w:t>- прикасаться к задней панели персонального компьютера и другой оргтехники, монитора при включенном питании;</w:t>
      </w:r>
    </w:p>
    <w:p w14:paraId="4656830F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7FEEAFF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производить самостоятельно вскрытие и ремонт оборудования;</w:t>
      </w:r>
    </w:p>
    <w:p w14:paraId="02E25913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14:paraId="407FF190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14:paraId="0762FBF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7B698E6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1B898E97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3.6. Эксперту во время работы с оргтехникой:</w:t>
      </w:r>
    </w:p>
    <w:p w14:paraId="07300A1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14:paraId="590059B7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7D7EAC40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 производить включение/выключение аппаратов мокрыми руками;</w:t>
      </w:r>
    </w:p>
    <w:p w14:paraId="7FA30D3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 ставить на устройство емкости с водой, не класть металлические предметы;</w:t>
      </w:r>
    </w:p>
    <w:p w14:paraId="2D3F858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14:paraId="78F32219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не эксплуатировать аппарат, если его уронили или корпус был поврежден;</w:t>
      </w:r>
    </w:p>
    <w:p w14:paraId="22701BE9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вынимать застрявшие листы можно только после отключения устройства из сети;</w:t>
      </w:r>
    </w:p>
    <w:p w14:paraId="41EB72D1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-запрещается перемещать аппараты включенными в сеть;</w:t>
      </w:r>
    </w:p>
    <w:p w14:paraId="00A0861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14:paraId="29458CE8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- запрещается опираться на стекло </w:t>
      </w:r>
      <w:proofErr w:type="spellStart"/>
      <w:r w:rsidRPr="003B6CE1">
        <w:rPr>
          <w:rFonts w:cs="Times New Roman"/>
          <w:sz w:val="28"/>
          <w:szCs w:val="28"/>
        </w:rPr>
        <w:t>оригиналодержателя</w:t>
      </w:r>
      <w:proofErr w:type="spellEnd"/>
      <w:r w:rsidRPr="003B6CE1">
        <w:rPr>
          <w:rFonts w:cs="Times New Roman"/>
          <w:sz w:val="28"/>
          <w:szCs w:val="28"/>
        </w:rPr>
        <w:t>, класть на него какие-либо вещи помимо оригинала;</w:t>
      </w:r>
    </w:p>
    <w:p w14:paraId="6C3B649D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запрещается работать на аппарате с треснувшим стеклом;</w:t>
      </w:r>
    </w:p>
    <w:p w14:paraId="3D8FD98D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14:paraId="5299D7DA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lastRenderedPageBreak/>
        <w:t>- просыпанный тонер, носитель немедленно собрать пылесосом или влажной ветошью.</w:t>
      </w:r>
    </w:p>
    <w:p w14:paraId="72FABA08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17BFBE11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3.8. Запрещается:</w:t>
      </w:r>
    </w:p>
    <w:p w14:paraId="31EB6114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14:paraId="2DF7FA02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иметь при себе любые средства связи;</w:t>
      </w:r>
    </w:p>
    <w:p w14:paraId="1D3EEBF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- пользоваться любой документацией кроме предусмотренной конкурсным заданием.</w:t>
      </w:r>
    </w:p>
    <w:p w14:paraId="11EFBA14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34C24617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1C07BC5F" w14:textId="77777777" w:rsidR="00A865AB" w:rsidRPr="003B6CE1" w:rsidRDefault="00A865AB" w:rsidP="00A865AB">
      <w:pPr>
        <w:pStyle w:val="1"/>
        <w:spacing w:before="120" w:line="240" w:lineRule="auto"/>
        <w:ind w:firstLine="709"/>
        <w:rPr>
          <w:rFonts w:ascii="Times New Roman" w:hAnsi="Times New Roman"/>
          <w:i/>
          <w:color w:val="auto"/>
        </w:rPr>
      </w:pPr>
      <w:bookmarkStart w:id="13" w:name="_Toc507427605"/>
      <w:r w:rsidRPr="003B6CE1">
        <w:rPr>
          <w:rFonts w:ascii="Times New Roman" w:hAnsi="Times New Roman"/>
          <w:i/>
          <w:color w:val="auto"/>
        </w:rPr>
        <w:t>4. Требования охраны труда в аварийных ситуациях</w:t>
      </w:r>
      <w:bookmarkEnd w:id="13"/>
    </w:p>
    <w:p w14:paraId="6FD23E15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proofErr w:type="gramStart"/>
      <w:r w:rsidRPr="003B6CE1">
        <w:rPr>
          <w:rFonts w:cs="Times New Roman"/>
          <w:sz w:val="28"/>
          <w:szCs w:val="28"/>
        </w:rPr>
        <w:t>так же</w:t>
      </w:r>
      <w:proofErr w:type="gramEnd"/>
      <w:r w:rsidRPr="003B6CE1">
        <w:rPr>
          <w:rFonts w:cs="Times New Roman"/>
          <w:sz w:val="28"/>
          <w:szCs w:val="28"/>
        </w:rPr>
        <w:t xml:space="preserve"> сообщить о случившемся Техническому Эксперту. Работу продолжать только после устранения возникшей неисправности.</w:t>
      </w:r>
    </w:p>
    <w:p w14:paraId="6FA4A6F5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1AA6049C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6E0B9508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4D61553B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2A0FA60E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56236F6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</w:t>
      </w:r>
      <w:r w:rsidRPr="003B6CE1">
        <w:rPr>
          <w:rFonts w:cs="Times New Roman"/>
          <w:sz w:val="28"/>
          <w:szCs w:val="28"/>
        </w:rPr>
        <w:lastRenderedPageBreak/>
        <w:t>одежду куском плотной ткани, облиться водой, запрещается бежать – бег только усилит интенсивность горения.</w:t>
      </w:r>
    </w:p>
    <w:p w14:paraId="13E346F9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1267C80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0C82FD44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83AC71D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</w:p>
    <w:p w14:paraId="21F559DC" w14:textId="77777777" w:rsidR="00A865AB" w:rsidRPr="003B6CE1" w:rsidRDefault="00A865AB" w:rsidP="00A865AB">
      <w:pPr>
        <w:pStyle w:val="1"/>
        <w:spacing w:before="120" w:line="240" w:lineRule="auto"/>
        <w:ind w:firstLine="709"/>
        <w:rPr>
          <w:rFonts w:ascii="Times New Roman" w:hAnsi="Times New Roman"/>
          <w:iCs/>
          <w:color w:val="auto"/>
        </w:rPr>
      </w:pPr>
      <w:bookmarkStart w:id="14" w:name="_Toc507427606"/>
      <w:r w:rsidRPr="003B6CE1">
        <w:rPr>
          <w:rFonts w:ascii="Times New Roman" w:hAnsi="Times New Roman"/>
          <w:iCs/>
          <w:color w:val="auto"/>
        </w:rPr>
        <w:t>5</w:t>
      </w:r>
      <w:r w:rsidRPr="003B6CE1">
        <w:rPr>
          <w:rFonts w:ascii="Times New Roman" w:hAnsi="Times New Roman"/>
          <w:i/>
          <w:color w:val="auto"/>
        </w:rPr>
        <w:t>.</w:t>
      </w:r>
      <w:r w:rsidRPr="003B6CE1">
        <w:rPr>
          <w:rFonts w:ascii="Times New Roman" w:hAnsi="Times New Roman"/>
          <w:iCs/>
          <w:color w:val="auto"/>
        </w:rPr>
        <w:t>Требование охраны труда по окончании работ</w:t>
      </w:r>
      <w:bookmarkEnd w:id="14"/>
    </w:p>
    <w:p w14:paraId="5C851AD9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После окончания конкурсного дня Эксперт обязан:</w:t>
      </w:r>
    </w:p>
    <w:p w14:paraId="7963CD12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14:paraId="04BF2E5E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14:paraId="35628552" w14:textId="77777777" w:rsidR="00A865AB" w:rsidRPr="003B6CE1" w:rsidRDefault="00A865AB" w:rsidP="00A865AB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3B6CE1">
        <w:rPr>
          <w:rFonts w:cs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1FA164F8" w14:textId="77777777" w:rsidR="00A865AB" w:rsidRPr="003B6CE1" w:rsidRDefault="00A865AB" w:rsidP="00A865AB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4103E89" w14:textId="77777777" w:rsidR="001A206B" w:rsidRDefault="001A206B" w:rsidP="00A865AB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C832" w14:textId="77777777" w:rsidR="00597343" w:rsidRDefault="00597343">
      <w:pPr>
        <w:spacing w:line="240" w:lineRule="auto"/>
      </w:pPr>
      <w:r>
        <w:separator/>
      </w:r>
    </w:p>
  </w:endnote>
  <w:endnote w:type="continuationSeparator" w:id="0">
    <w:p w14:paraId="4377078E" w14:textId="77777777" w:rsidR="00597343" w:rsidRDefault="00597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16A8CB4F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A74F0F">
      <w:rPr>
        <w:rFonts w:ascii="Calibri" w:hAnsi="Calibri"/>
        <w:noProof/>
        <w:color w:val="000000"/>
        <w:sz w:val="22"/>
        <w:szCs w:val="22"/>
      </w:rPr>
      <w:t>3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5C1E" w14:textId="77777777" w:rsidR="00597343" w:rsidRDefault="00597343">
      <w:pPr>
        <w:spacing w:line="240" w:lineRule="auto"/>
      </w:pPr>
      <w:r>
        <w:separator/>
      </w:r>
    </w:p>
  </w:footnote>
  <w:footnote w:type="continuationSeparator" w:id="0">
    <w:p w14:paraId="5D71F8EC" w14:textId="77777777" w:rsidR="00597343" w:rsidRDefault="005973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Num6"/>
    <w:lvl w:ilvl="0">
      <w:numFmt w:val="bullet"/>
      <w:lvlText w:val=""/>
      <w:lvlJc w:val="left"/>
      <w:pPr>
        <w:tabs>
          <w:tab w:val="num" w:pos="0"/>
        </w:tabs>
        <w:ind w:left="1059" w:hanging="665"/>
      </w:pPr>
      <w:rPr>
        <w:rFonts w:ascii="Symbol" w:hAnsi="Symbol" w:cs="Symbol"/>
        <w:w w:val="102"/>
        <w:sz w:val="22"/>
        <w:szCs w:val="22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002" w:hanging="665"/>
      </w:pPr>
      <w:rPr>
        <w:rFonts w:ascii="Symbol" w:hAnsi="Symbol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944" w:hanging="665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886" w:hanging="665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828" w:hanging="665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770" w:hanging="665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712" w:hanging="665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654" w:hanging="665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596" w:hanging="665"/>
      </w:pPr>
      <w:rPr>
        <w:rFonts w:ascii="Symbol" w:hAnsi="Symbol"/>
        <w:lang w:val="ru-RU" w:eastAsia="ru-RU" w:bidi="ru-RU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7573"/>
    <w:rsid w:val="00195C80"/>
    <w:rsid w:val="001A206B"/>
    <w:rsid w:val="001E3697"/>
    <w:rsid w:val="00325995"/>
    <w:rsid w:val="00584FB3"/>
    <w:rsid w:val="00597343"/>
    <w:rsid w:val="009269AB"/>
    <w:rsid w:val="00940A53"/>
    <w:rsid w:val="00A7162A"/>
    <w:rsid w:val="00A74F0F"/>
    <w:rsid w:val="00A8114D"/>
    <w:rsid w:val="00A865AB"/>
    <w:rsid w:val="00B366B4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18">
    <w:name w:val="Абзац списка1"/>
    <w:basedOn w:val="a"/>
    <w:rsid w:val="00A865AB"/>
    <w:pPr>
      <w:spacing w:line="360" w:lineRule="auto"/>
      <w:ind w:left="720"/>
      <w:outlineLvl w:val="9"/>
    </w:pPr>
    <w:rPr>
      <w:rFonts w:ascii="Arial" w:eastAsia="Times New Roman" w:hAnsi="Arial" w:cs="Times New Roman"/>
      <w:position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ilya mor</cp:lastModifiedBy>
  <cp:revision>2</cp:revision>
  <dcterms:created xsi:type="dcterms:W3CDTF">2024-09-16T13:02:00Z</dcterms:created>
  <dcterms:modified xsi:type="dcterms:W3CDTF">2024-09-16T13:02:00Z</dcterms:modified>
</cp:coreProperties>
</file>